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B1E5" w14:textId="77777777" w:rsidR="00446DAC" w:rsidRPr="00446DAC" w:rsidRDefault="00446DAC" w:rsidP="00446DAC">
      <w:pPr>
        <w:jc w:val="both"/>
        <w:rPr>
          <w:rFonts w:ascii="MgAvantGUCPolBold" w:hAnsi="MgAvantGUCPolBold" w:cs="MgAvantGUCPolBold"/>
          <w:b/>
          <w:bCs/>
          <w:sz w:val="36"/>
          <w:szCs w:val="36"/>
          <w:lang w:val="en-US"/>
        </w:rPr>
      </w:pPr>
      <w:r w:rsidRPr="00446DAC">
        <w:rPr>
          <w:rFonts w:ascii="MgAvantGUCPolBold" w:hAnsi="MgAvantGUCPolBold" w:cs="MgAvantGUCPolBold"/>
          <w:b/>
          <w:bCs/>
          <w:sz w:val="36"/>
          <w:szCs w:val="36"/>
          <w:lang w:val="en-US"/>
        </w:rPr>
        <w:t>A THREAD IN A MAELSTROM</w:t>
      </w:r>
    </w:p>
    <w:p w14:paraId="0985479C" w14:textId="03406EAE" w:rsidR="00446DAC" w:rsidRPr="00446DAC" w:rsidRDefault="00446DAC" w:rsidP="00446DAC">
      <w:pPr>
        <w:jc w:val="both"/>
        <w:rPr>
          <w:rFonts w:ascii="MgAvantGUCPolNormal" w:eastAsia="MgAvantGUCPolNormal" w:cs="MgAvantGUCPolNormal"/>
          <w:sz w:val="24"/>
          <w:szCs w:val="24"/>
          <w:lang w:val="en-US"/>
        </w:rPr>
      </w:pPr>
      <w:bookmarkStart w:id="0" w:name="_GoBack"/>
      <w:bookmarkEnd w:id="0"/>
      <w:r w:rsidRPr="00446DAC">
        <w:rPr>
          <w:rFonts w:ascii="MgAvantGUCPolNormal" w:eastAsia="MgAvantGUCPolNormal" w:cs="MgAvantGUCPolNormal"/>
          <w:sz w:val="24"/>
          <w:szCs w:val="24"/>
        </w:rPr>
        <w:t>Α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 vortex is the rotating motion of water or wind when opposite currents meet.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If we could capture our times in an image, I think it would be a vortex. Once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caught in a vortex, you do not have many possibilities: you will either let go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or resist or hold on to something if you can. Believing in something is one way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of holding on. Connecting with the other and joining forces also offers hope.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Under such circumstances I found myself on this journey to neighbouring Italy,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a country to which we are linked in many ways. I brought before the Italian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public works I have created not only in the past but also in the course of this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journey. I brought these works with respect and a sense of responsibility as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a pilgrim, as somebody aware of her limits, who understands the sanctity of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existence and acts in thankfulness. This trip is a huge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“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Thank you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”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 to those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who have trusted me, honoured me, invited and received me. To those I have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met and become acquainted with and have bonded with, and also to those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 will meet and talk to in the following period.</w:t>
      </w:r>
    </w:p>
    <w:p w14:paraId="63F23949" w14:textId="1883465A" w:rsidR="00446DAC" w:rsidRPr="00446DAC" w:rsidRDefault="00446DAC" w:rsidP="00446DAC">
      <w:pPr>
        <w:ind w:firstLine="720"/>
        <w:jc w:val="both"/>
        <w:rPr>
          <w:rFonts w:ascii="MgAvantGUCPolNormal" w:eastAsia="MgAvantGUCPolNormal" w:cs="MgAvantGUCPolNormal"/>
          <w:sz w:val="24"/>
          <w:szCs w:val="24"/>
          <w:lang w:val="en-US"/>
        </w:rPr>
      </w:pP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In every city I visited, I contemplated and sensed the spaces one by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one, and realized what makes one exhibition different from the other. In Palermo,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in the Museo Archeologico Antonino Salinas, I attempted a dialogue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between the ephemeral and the eternal, the fragile and the resilient, exploring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the way in which archaeology unveils matter in the present. Matter was the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theme and the title of the exhibition there.</w:t>
      </w:r>
    </w:p>
    <w:p w14:paraId="59FC3928" w14:textId="3E257247" w:rsidR="00446DAC" w:rsidRPr="00446DAC" w:rsidRDefault="00446DAC" w:rsidP="00446DAC">
      <w:pPr>
        <w:ind w:firstLine="720"/>
        <w:jc w:val="both"/>
        <w:rPr>
          <w:rFonts w:ascii="MgAvantGUCPolNormal" w:eastAsia="MgAvantGUCPolNormal" w:cs="MgAvantGUCPolNormal"/>
          <w:sz w:val="24"/>
          <w:szCs w:val="24"/>
          <w:lang w:val="en-US"/>
        </w:rPr>
      </w:pP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In Torino, in the Gallery of the Fondazione Sandretto Re Rebaudengo,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a minimalistic building with surfaces as pure white as unwritten pages, Logos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(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“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The Word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”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) was the protagonist.</w:t>
      </w:r>
    </w:p>
    <w:p w14:paraId="3F3FF770" w14:textId="6B095371" w:rsidR="00446DAC" w:rsidRPr="00446DAC" w:rsidRDefault="00446DAC" w:rsidP="00446DAC">
      <w:pPr>
        <w:ind w:firstLine="720"/>
        <w:jc w:val="both"/>
        <w:rPr>
          <w:rFonts w:ascii="MgAvantGUCPolNormal" w:eastAsia="MgAvantGUCPolNormal" w:cs="MgAvantGUCPolNormal"/>
          <w:sz w:val="24"/>
          <w:szCs w:val="24"/>
          <w:lang w:val="en-US"/>
        </w:rPr>
      </w:pP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In Trieste, finally, where the trilogy of exhibitions have been completed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in two spaces at the same time, the Museo Sartorio and the Castello di San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Giusto, everything has been united in a totality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—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 except that there sound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was added: Sound that arouses memory in an immediate and unexpected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way. The three exhibitions that are now presented as a whole to the Cyclades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Art Gallery, here in Syros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–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Ermoupolis, are connected by the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lastRenderedPageBreak/>
        <w:t>same thread, the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one I hold tight in my hand so as not to get lost and which here </w:t>
      </w:r>
      <w:r w:rsidRPr="00446DAC">
        <w:rPr>
          <w:rFonts w:ascii="MgAvantGUCPolNormal" w:eastAsia="MgAvantGUCPolNormal" w:cs="MgAvantGUCPolNormal"/>
          <w:sz w:val="24"/>
          <w:szCs w:val="24"/>
        </w:rPr>
        <w:t>Ι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 xml:space="preserve"> call Primordial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Future.</w:t>
      </w:r>
    </w:p>
    <w:p w14:paraId="042930E1" w14:textId="3C3B1921" w:rsidR="00446DAC" w:rsidRPr="00446DAC" w:rsidRDefault="00446DAC" w:rsidP="00446DAC">
      <w:pPr>
        <w:ind w:firstLine="720"/>
        <w:jc w:val="both"/>
        <w:rPr>
          <w:rFonts w:ascii="MgAvantGUCPolNormal" w:eastAsia="MgAvantGUCPolNormal" w:cs="MgAvantGUCPolNormal"/>
          <w:sz w:val="24"/>
          <w:szCs w:val="24"/>
          <w:lang w:val="en-US"/>
        </w:rPr>
      </w:pP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This thread comes from the depths of time, and conscious of the present,</w:t>
      </w:r>
      <w:r w:rsidRPr="00446DAC">
        <w:rPr>
          <w:rFonts w:eastAsia="MgAvantGUCPolNormal" w:cs="MgAvantGUCPolNormal"/>
          <w:sz w:val="24"/>
          <w:szCs w:val="24"/>
          <w:lang w:val="en-US"/>
        </w:rPr>
        <w:t xml:space="preserve"> </w:t>
      </w:r>
      <w:r w:rsidRPr="00446DAC">
        <w:rPr>
          <w:rFonts w:ascii="MgAvantGUCPolNormal" w:eastAsia="MgAvantGUCPolNormal" w:cs="MgAvantGUCPolNormal"/>
          <w:sz w:val="24"/>
          <w:szCs w:val="24"/>
          <w:lang w:val="en-US"/>
        </w:rPr>
        <w:t>I feel that it can lead us to the future, making it a bit less uncertain.</w:t>
      </w:r>
    </w:p>
    <w:p w14:paraId="3B44C9D5" w14:textId="77777777" w:rsidR="00446DAC" w:rsidRPr="00446DAC" w:rsidRDefault="00446DAC" w:rsidP="00446DAC">
      <w:pPr>
        <w:jc w:val="both"/>
        <w:rPr>
          <w:rFonts w:ascii="MgAvantGUCPolNormal" w:eastAsia="MgAvantGUCPolNormal" w:cs="MgAvantGUCPolNormal"/>
          <w:sz w:val="24"/>
          <w:szCs w:val="24"/>
        </w:rPr>
      </w:pPr>
      <w:r w:rsidRPr="00446DAC">
        <w:rPr>
          <w:rFonts w:ascii="MgAvantGUCPolNormal" w:eastAsia="MgAvantGUCPolNormal" w:cs="MgAvantGUCPolNormal"/>
          <w:sz w:val="24"/>
          <w:szCs w:val="24"/>
        </w:rPr>
        <w:t>Venia Dimitrakopoulou</w:t>
      </w:r>
    </w:p>
    <w:p w14:paraId="37D44706" w14:textId="58FFBCA8" w:rsidR="001E75D9" w:rsidRPr="00446DAC" w:rsidRDefault="00446DAC" w:rsidP="00446DAC">
      <w:pPr>
        <w:jc w:val="both"/>
        <w:rPr>
          <w:sz w:val="24"/>
          <w:szCs w:val="24"/>
        </w:rPr>
      </w:pPr>
      <w:r w:rsidRPr="00446DAC">
        <w:rPr>
          <w:rFonts w:ascii="MgAvantGUCPolNormal" w:eastAsia="MgAvantGUCPolNormal" w:cs="MgAvantGUCPolNormal"/>
          <w:sz w:val="24"/>
          <w:szCs w:val="24"/>
        </w:rPr>
        <w:t>July, 2019</w:t>
      </w:r>
    </w:p>
    <w:sectPr w:rsidR="001E75D9" w:rsidRPr="00446DAC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gAvantGUCPol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AvantGUCPol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5"/>
    <w:rsid w:val="00014ACE"/>
    <w:rsid w:val="001753F3"/>
    <w:rsid w:val="001E75D9"/>
    <w:rsid w:val="002207FA"/>
    <w:rsid w:val="00370646"/>
    <w:rsid w:val="003E3A55"/>
    <w:rsid w:val="00446DAC"/>
    <w:rsid w:val="004A3943"/>
    <w:rsid w:val="00664F0F"/>
    <w:rsid w:val="00A57511"/>
    <w:rsid w:val="00C54244"/>
    <w:rsid w:val="00E53A61"/>
    <w:rsid w:val="00E63D1E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8F6"/>
  <w15:docId w15:val="{065E80C7-36AC-4701-9A68-D847396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3">
    <w:name w:val="x_s3"/>
    <w:basedOn w:val="DefaultParagraphFont"/>
    <w:qFormat/>
    <w:rsid w:val="00931477"/>
  </w:style>
  <w:style w:type="character" w:customStyle="1" w:styleId="xs4">
    <w:name w:val="x_s4"/>
    <w:basedOn w:val="DefaultParagraphFont"/>
    <w:qFormat/>
    <w:rsid w:val="00931477"/>
  </w:style>
  <w:style w:type="character" w:customStyle="1" w:styleId="xs7">
    <w:name w:val="x_s7"/>
    <w:basedOn w:val="DefaultParagraphFont"/>
    <w:qFormat/>
    <w:rsid w:val="0093147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xs5">
    <w:name w:val="x_s5"/>
    <w:basedOn w:val="Normal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8401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3F3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F65A-BC2E-46EB-9689-62513AA9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Nadia Liva</cp:lastModifiedBy>
  <cp:revision>16</cp:revision>
  <dcterms:created xsi:type="dcterms:W3CDTF">2018-10-21T11:30:00Z</dcterms:created>
  <dcterms:modified xsi:type="dcterms:W3CDTF">2019-12-16T12:47:00Z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